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FF27" w14:textId="5FB9808D" w:rsidR="00C45ABF" w:rsidRPr="00555CCF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CE357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Юридического лица ТОО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«</w:t>
      </w:r>
      <w:r w:rsidR="00CE357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Большой Переезд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» </w:t>
      </w:r>
    </w:p>
    <w:p w14:paraId="24647507" w14:textId="68003A01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CF07B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CF07B5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6ED5971E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условия приобретения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 оказания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45F8F041" w:rsidR="00731D62" w:rsidRPr="00114C0C" w:rsidRDefault="00DE1BC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11FECA3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Заказчиком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71D7E45E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в момент оформления заказа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на оказание услуг</w:t>
      </w:r>
      <w:r w:rsidR="00C308C6" w:rsidRPr="00C308C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308C6">
        <w:rPr>
          <w:rFonts w:ascii="Times New Roman" w:eastAsia="Times New Roman" w:hAnsi="Times New Roman" w:cs="Times New Roman"/>
          <w:color w:val="212529"/>
          <w:lang w:eastAsia="ru-RU"/>
        </w:rPr>
        <w:t>и приобретение товара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1BFF4AB" w14:textId="25A0163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Оферта может быть принята любым физическим или юридическим лицом на территории Республики Казахстан</w:t>
      </w:r>
      <w:proofErr w:type="gramStart"/>
      <w:r w:rsidR="00C308C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имеющим намерение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заказать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приобрести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C308C6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товары и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оказываемые Исполнителем в соответствии с перечнем услуг</w:t>
      </w:r>
      <w:r w:rsidR="00C308C6">
        <w:rPr>
          <w:rFonts w:ascii="Times New Roman" w:eastAsia="Times New Roman" w:hAnsi="Times New Roman" w:cs="Times New Roman"/>
          <w:color w:val="212529"/>
          <w:lang w:eastAsia="ru-RU"/>
        </w:rPr>
        <w:t xml:space="preserve"> и товаров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, указанных 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 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pereezdy</w:t>
      </w:r>
      <w:proofErr w:type="spellEnd"/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0B369CD9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14:paraId="5E286739" w14:textId="2EC24E4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физическое или юридическое лицо, становится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>Заказчиком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CD1B89D" w14:textId="58EB701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заказать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7AB433F6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услугах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pereezdy</w:t>
      </w:r>
      <w:proofErr w:type="spellEnd"/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3097819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3FBB5BC2" w14:textId="28400811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предназначен для организации дистанционного способа продажи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4F4B3CB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),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получит 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на оказание 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, размещенного на сайте 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pereezdy</w:t>
      </w:r>
      <w:proofErr w:type="spellEnd"/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1708BDC9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65391B0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54BA3039" w14:textId="05C9B55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2CD264AF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8F465B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использует информацию о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е исключительно в целях функционирования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(отправление уведомления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40573299" w:rsidR="0063270B" w:rsidRPr="00114C0C" w:rsidRDefault="00633317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приобретаются 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просмотра и выбора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а так же для оформления заказа является для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>ПРЕДМЕТ ОФЕРТЫ</w:t>
      </w:r>
    </w:p>
    <w:p w14:paraId="0EACADAA" w14:textId="528568BC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на основании заказов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8037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продает последнему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7A53AB71" w:rsidR="00731D62" w:rsidRPr="00114C0C" w:rsidRDefault="00FD364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Оказание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осуществляется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третьими лицами, привлеченными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исполнения своих обязательств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14:paraId="6F4349D3" w14:textId="1647B66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424E6B06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з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аказать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оговор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приобретает статус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2A17CE8D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может оформить заказ самостоятельно на сайте </w:t>
      </w:r>
      <w:r w:rsidR="004E4858">
        <w:rPr>
          <w:rFonts w:ascii="Times New Roman" w:eastAsia="Times New Roman" w:hAnsi="Times New Roman" w:cs="Times New Roman"/>
          <w:color w:val="212529"/>
          <w:lang w:eastAsia="ru-RU"/>
        </w:rPr>
        <w:t>Исполнителя и выслать исполнителю для формирования стоимости заказа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3086AB6" w14:textId="40F603A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474CC102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19E965" w14:textId="2C02664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16CB229A" w14:textId="59E3D55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редактирует информацию о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е.</w:t>
      </w:r>
    </w:p>
    <w:p w14:paraId="7096A89C" w14:textId="160E77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3A78FD9" w:rsidR="00731D62" w:rsidRPr="00114C0C" w:rsidRDefault="0029545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 об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ах Исполнителя,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через графические изображения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и информацию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 xml:space="preserve">являющиеся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собственностью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3198E1" w14:textId="0C38C9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сопровождается текстовой информацией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с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наименованием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ценой и описанием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A1D8B4" w14:textId="7337BB7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носят справочный характер и не могут в полной мере передавать информацию о свойствах и характеристиках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возникновения 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вопросов, касающихся свойств и характеристик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</w:t>
      </w:r>
      <w:r w:rsidR="005E6558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 указанным на сайте.</w:t>
      </w:r>
    </w:p>
    <w:p w14:paraId="1EC83BE8" w14:textId="21D5A89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(по телефону или посредством электронной почты) прочую информацию, необходимую и достаточную, с точки зрения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для принятия им решения о 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1D68951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ПОРЯДОК ПРИОБРЕТЕНИЯ </w:t>
      </w:r>
      <w:r w:rsidR="006573A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(ЗАКАЗА) УСЛУГ</w:t>
      </w:r>
    </w:p>
    <w:p w14:paraId="13A767CC" w14:textId="303CE39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оформить заказ на любой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из видов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Каждый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может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быть заказан в любом количестве. Исключения из указанного правила указаны в описании каждого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вида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40C9AF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 может быть оформлен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54390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телефонам, указанным на сайте, или оформлен самостоятельно на сайте.</w:t>
      </w:r>
      <w:r w:rsidR="004E485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2239F95B" w14:textId="31B3695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4E4858" w:rsidRPr="004E485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4E4858">
        <w:rPr>
          <w:rFonts w:ascii="Times New Roman" w:eastAsia="Times New Roman" w:hAnsi="Times New Roman" w:cs="Times New Roman"/>
          <w:color w:val="212529"/>
          <w:lang w:eastAsia="ru-RU"/>
        </w:rPr>
        <w:t xml:space="preserve">рассчитывает стоимость </w:t>
      </w:r>
      <w:bookmarkStart w:id="0" w:name="_GoBack"/>
      <w:bookmarkEnd w:id="0"/>
      <w:r w:rsidR="00C33881">
        <w:rPr>
          <w:rFonts w:ascii="Times New Roman" w:eastAsia="Times New Roman" w:hAnsi="Times New Roman" w:cs="Times New Roman"/>
          <w:color w:val="212529"/>
          <w:lang w:eastAsia="ru-RU"/>
        </w:rPr>
        <w:t>заказа,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подтверждает заказ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, вида 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с указанием 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общей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связывается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0EE8B95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 xml:space="preserve">невозможности оказания услуги, представленной на сайте Исполнителя,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последнего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поставить в известность об этом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(по телефону или посредством электронной почты).</w:t>
      </w:r>
    </w:p>
    <w:p w14:paraId="52758319" w14:textId="0C7FE87F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Срок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оказания услуги устанавливается по соглашению</w:t>
      </w:r>
      <w:r w:rsidR="00F56166">
        <w:rPr>
          <w:rFonts w:ascii="Times New Roman" w:eastAsia="Times New Roman" w:hAnsi="Times New Roman" w:cs="Times New Roman"/>
          <w:color w:val="212529"/>
          <w:lang w:eastAsia="ru-RU"/>
        </w:rPr>
        <w:t xml:space="preserve"> Сторон и/или определяется Договором об оказании услуг, размещенном на сайте Исполнителя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2206FA8C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ACBA446" w14:textId="764D9C14" w:rsidR="00731D62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Цена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Казахстан.</w:t>
      </w:r>
    </w:p>
    <w:p w14:paraId="1020A97D" w14:textId="00541284" w:rsidR="004E4858" w:rsidRPr="00114C0C" w:rsidRDefault="004E485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Цена предварительно согла</w:t>
      </w:r>
      <w:r w:rsidR="00F84576">
        <w:rPr>
          <w:rFonts w:ascii="Times New Roman" w:eastAsia="Times New Roman" w:hAnsi="Times New Roman" w:cs="Times New Roman"/>
          <w:color w:val="212529"/>
          <w:lang w:eastAsia="ru-RU"/>
        </w:rPr>
        <w:t xml:space="preserve">совывается с заказчиком и выставляется для оплаты на сайте </w:t>
      </w:r>
      <w:proofErr w:type="spellStart"/>
      <w:r w:rsidR="00F84576">
        <w:rPr>
          <w:rFonts w:ascii="Times New Roman" w:eastAsia="Times New Roman" w:hAnsi="Times New Roman" w:cs="Times New Roman"/>
          <w:color w:val="212529"/>
          <w:lang w:val="en-US" w:eastAsia="ru-RU"/>
        </w:rPr>
        <w:t>pereezdy</w:t>
      </w:r>
      <w:proofErr w:type="spellEnd"/>
      <w:r w:rsidR="00F84576" w:rsidRPr="00F84576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F84576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</w:p>
    <w:p w14:paraId="5165C7F8" w14:textId="062DE48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4E4858">
        <w:rPr>
          <w:rFonts w:ascii="Times New Roman" w:eastAsia="Times New Roman" w:hAnsi="Times New Roman" w:cs="Times New Roman"/>
          <w:color w:val="212529"/>
          <w:lang w:eastAsia="ru-RU"/>
        </w:rPr>
        <w:t>по согласованию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при этом цена на заказанны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оплаченны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F84576" w:rsidRPr="00F8457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84576">
        <w:rPr>
          <w:rFonts w:ascii="Times New Roman" w:eastAsia="Times New Roman" w:hAnsi="Times New Roman" w:cs="Times New Roman"/>
          <w:color w:val="212529"/>
          <w:lang w:eastAsia="ru-RU"/>
        </w:rPr>
        <w:t>и товары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4ECFAA86" w14:textId="629273A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услуг, предоставляемых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 xml:space="preserve">их заказе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разделе «Оплата».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1CCA861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ОПЛАТА </w:t>
      </w:r>
      <w:r w:rsidR="00D55D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EDCD9BE" w14:textId="20915C4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указаны на сайте в разделе «Оплата».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оговариваются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6E7DA02" w14:textId="03713B1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уплатить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Исполнителю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 xml:space="preserve">выставления и передачи Заказчику счета на оплату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359DA85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согласовывает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срок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При безналичной форме оплаты обязанность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7843EC66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доступным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6047DAF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отказаться от </w:t>
      </w:r>
      <w:r w:rsidR="00EE5103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1A68DE01" w14:textId="583DDEE5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вправе отказаться от </w:t>
      </w:r>
      <w:r w:rsidR="00B520C3">
        <w:rPr>
          <w:rFonts w:ascii="Times New Roman" w:eastAsia="Times New Roman" w:hAnsi="Times New Roman" w:cs="Times New Roman"/>
          <w:color w:val="212529"/>
          <w:lang w:eastAsia="ru-RU"/>
        </w:rPr>
        <w:t>услуг выполненных (оказанных) надлежащим образом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41C45E" w14:textId="3A9A165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сумму, уплаченную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соответствии с договором, за исключением расходов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0FDDB56E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1C62D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не несет ответственности за ущерб, причиненный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вследствие ненадлежащего использования им 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 xml:space="preserve">результатов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71B2FCA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48FA89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в любое время оформить договор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0ACFB1C8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E357C">
        <w:rPr>
          <w:rFonts w:ascii="Times New Roman" w:eastAsia="Times New Roman" w:hAnsi="Times New Roman" w:cs="Times New Roman"/>
          <w:color w:val="212529"/>
          <w:lang w:eastAsia="ru-RU"/>
        </w:rPr>
        <w:t xml:space="preserve">г. Алматы. Ул. 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Кокорай</w:t>
      </w:r>
      <w:proofErr w:type="spellEnd"/>
      <w:r w:rsidR="00CE357C">
        <w:rPr>
          <w:rFonts w:ascii="Times New Roman" w:eastAsia="Times New Roman" w:hAnsi="Times New Roman" w:cs="Times New Roman"/>
          <w:color w:val="212529"/>
          <w:lang w:eastAsia="ru-RU"/>
        </w:rPr>
        <w:t xml:space="preserve"> 2А. офис 235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info</w:t>
      </w:r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@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pereezdy</w:t>
      </w:r>
      <w:proofErr w:type="spellEnd"/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CE357C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="00CE357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CE357C" w:rsidRPr="00CE357C">
        <w:rPr>
          <w:rFonts w:ascii="Times New Roman" w:eastAsia="Times New Roman" w:hAnsi="Times New Roman" w:cs="Times New Roman"/>
          <w:color w:val="212529"/>
          <w:lang w:eastAsia="ru-RU"/>
        </w:rPr>
        <w:t>+77017678333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, в том числе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определенным</w:t>
      </w:r>
      <w:proofErr w:type="gramEnd"/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87E8D1" w14:textId="4403AA0B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1498E54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разрешением таких споров в судебные органы республики Казахстан по месту 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7CDDA71D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предложение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сайте, регулировать доступ к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785AD6A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5E655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14:paraId="2A79FFFE" w14:textId="77777777" w:rsidR="00526DB4" w:rsidRDefault="00526DB4" w:rsidP="00526DB4">
      <w:pPr>
        <w:spacing w:after="14"/>
        <w:rPr>
          <w:rFonts w:ascii="Times New Roman" w:eastAsia="Times New Roman" w:hAnsi="Times New Roman" w:cs="Times New Roman"/>
          <w:lang w:val="en-US"/>
        </w:rPr>
      </w:pPr>
      <w:r w:rsidRPr="00526DB4">
        <w:rPr>
          <w:rFonts w:ascii="Times New Roman" w:eastAsia="Times New Roman" w:hAnsi="Times New Roman" w:cs="Times New Roman"/>
        </w:rPr>
        <w:t xml:space="preserve">             </w:t>
      </w:r>
      <w:r w:rsidR="00CE357C" w:rsidRPr="00CE357C">
        <w:rPr>
          <w:rFonts w:ascii="Times New Roman" w:eastAsia="Times New Roman" w:hAnsi="Times New Roman" w:cs="Times New Roman"/>
        </w:rPr>
        <w:t xml:space="preserve">Товарищество с </w:t>
      </w:r>
      <w:proofErr w:type="gramStart"/>
      <w:r w:rsidR="00CE357C" w:rsidRPr="00CE357C">
        <w:rPr>
          <w:rFonts w:ascii="Times New Roman" w:eastAsia="Times New Roman" w:hAnsi="Times New Roman" w:cs="Times New Roman"/>
        </w:rPr>
        <w:t>ограниченной</w:t>
      </w:r>
      <w:proofErr w:type="gramEnd"/>
    </w:p>
    <w:p w14:paraId="142A6A8A" w14:textId="35027E1C" w:rsidR="00CE357C" w:rsidRPr="00CE357C" w:rsidRDefault="00526DB4" w:rsidP="00526DB4">
      <w:pPr>
        <w:spacing w:after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</w:t>
      </w:r>
      <w:r w:rsidR="00CE357C" w:rsidRPr="00CE357C">
        <w:rPr>
          <w:rFonts w:ascii="Times New Roman" w:eastAsia="Times New Roman" w:hAnsi="Times New Roman" w:cs="Times New Roman"/>
        </w:rPr>
        <w:t xml:space="preserve"> ответственностью «Большой Переезд»</w:t>
      </w:r>
    </w:p>
    <w:p w14:paraId="6CB5BD86" w14:textId="77777777" w:rsidR="00526DB4" w:rsidRPr="00526DB4" w:rsidRDefault="00CE357C" w:rsidP="00526DB4">
      <w:pPr>
        <w:pStyle w:val="a4"/>
        <w:spacing w:after="14"/>
        <w:rPr>
          <w:rFonts w:ascii="Times New Roman" w:eastAsia="Times New Roman" w:hAnsi="Times New Roman" w:cs="Times New Roman"/>
        </w:rPr>
      </w:pPr>
      <w:r w:rsidRPr="00CE357C">
        <w:rPr>
          <w:rFonts w:ascii="Times New Roman" w:eastAsia="Times New Roman" w:hAnsi="Times New Roman" w:cs="Times New Roman"/>
        </w:rPr>
        <w:t xml:space="preserve">A00P7H1, РК., г. Алматы, ул. </w:t>
      </w:r>
      <w:proofErr w:type="spellStart"/>
      <w:r w:rsidRPr="00CE357C">
        <w:rPr>
          <w:rFonts w:ascii="Times New Roman" w:eastAsia="Times New Roman" w:hAnsi="Times New Roman" w:cs="Times New Roman"/>
        </w:rPr>
        <w:t>Кокорай</w:t>
      </w:r>
      <w:proofErr w:type="spellEnd"/>
      <w:r w:rsidRPr="00CE357C">
        <w:rPr>
          <w:rFonts w:ascii="Times New Roman" w:eastAsia="Times New Roman" w:hAnsi="Times New Roman" w:cs="Times New Roman"/>
        </w:rPr>
        <w:t>, дом 18, кв.19</w:t>
      </w:r>
    </w:p>
    <w:p w14:paraId="25147689" w14:textId="1334A7A2" w:rsidR="00CE357C" w:rsidRPr="00CE357C" w:rsidRDefault="00CE357C" w:rsidP="00526DB4">
      <w:pPr>
        <w:pStyle w:val="a4"/>
        <w:spacing w:after="14"/>
        <w:rPr>
          <w:rFonts w:ascii="Times New Roman" w:eastAsia="Times New Roman" w:hAnsi="Times New Roman" w:cs="Times New Roman"/>
        </w:rPr>
      </w:pPr>
      <w:r w:rsidRPr="00CE357C">
        <w:rPr>
          <w:rFonts w:ascii="Times New Roman" w:eastAsia="Times New Roman" w:hAnsi="Times New Roman" w:cs="Times New Roman"/>
        </w:rPr>
        <w:t>БИН 201140034285</w:t>
      </w:r>
    </w:p>
    <w:p w14:paraId="1D143D83" w14:textId="77777777" w:rsidR="00CE357C" w:rsidRPr="00CE357C" w:rsidRDefault="00CE357C" w:rsidP="00526DB4">
      <w:pPr>
        <w:pStyle w:val="a4"/>
        <w:spacing w:after="14"/>
        <w:rPr>
          <w:rFonts w:ascii="Times New Roman" w:eastAsia="Times New Roman" w:hAnsi="Times New Roman" w:cs="Times New Roman"/>
        </w:rPr>
      </w:pPr>
      <w:r w:rsidRPr="00CE357C">
        <w:rPr>
          <w:rFonts w:ascii="Times New Roman" w:eastAsia="Times New Roman" w:hAnsi="Times New Roman" w:cs="Times New Roman"/>
        </w:rPr>
        <w:t>БИК ALFAKZKA</w:t>
      </w:r>
    </w:p>
    <w:p w14:paraId="19927E64" w14:textId="77777777" w:rsidR="00526DB4" w:rsidRPr="00526DB4" w:rsidRDefault="00CE357C" w:rsidP="00526DB4">
      <w:pPr>
        <w:pStyle w:val="a4"/>
        <w:spacing w:after="14"/>
        <w:rPr>
          <w:rFonts w:ascii="Times New Roman" w:eastAsia="Times New Roman" w:hAnsi="Times New Roman" w:cs="Times New Roman"/>
        </w:rPr>
      </w:pPr>
      <w:r w:rsidRPr="00CE357C">
        <w:rPr>
          <w:rFonts w:ascii="Times New Roman" w:eastAsia="Times New Roman" w:hAnsi="Times New Roman" w:cs="Times New Roman"/>
        </w:rPr>
        <w:t>ИИК KZ64601A861004733221</w:t>
      </w:r>
    </w:p>
    <w:p w14:paraId="0F61156C" w14:textId="24077B5A" w:rsidR="00CE357C" w:rsidRPr="00526DB4" w:rsidRDefault="00CE357C" w:rsidP="00526DB4">
      <w:pPr>
        <w:pStyle w:val="a4"/>
        <w:spacing w:after="14"/>
        <w:rPr>
          <w:rFonts w:ascii="Times New Roman" w:eastAsia="Times New Roman" w:hAnsi="Times New Roman" w:cs="Times New Roman"/>
        </w:rPr>
      </w:pPr>
      <w:r w:rsidRPr="00526DB4">
        <w:rPr>
          <w:rFonts w:ascii="Times New Roman" w:eastAsia="Times New Roman" w:hAnsi="Times New Roman" w:cs="Times New Roman"/>
        </w:rPr>
        <w:t>в АО "Народный Банк Казахстана"</w:t>
      </w:r>
    </w:p>
    <w:p w14:paraId="417F3A3D" w14:textId="77777777" w:rsidR="00E955E1" w:rsidRPr="00CE357C" w:rsidRDefault="00E955E1" w:rsidP="00114C0C">
      <w:pPr>
        <w:spacing w:after="0"/>
        <w:jc w:val="both"/>
        <w:rPr>
          <w:rFonts w:ascii="Times New Roman" w:hAnsi="Times New Roman" w:cs="Times New Roman"/>
        </w:rPr>
      </w:pPr>
    </w:p>
    <w:sectPr w:rsidR="00E955E1" w:rsidRPr="00CE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83BD9"/>
    <w:rsid w:val="000A00F1"/>
    <w:rsid w:val="000B0BE6"/>
    <w:rsid w:val="000B5AD2"/>
    <w:rsid w:val="000D36BE"/>
    <w:rsid w:val="000E1159"/>
    <w:rsid w:val="000F536E"/>
    <w:rsid w:val="00114C0C"/>
    <w:rsid w:val="0014119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95458"/>
    <w:rsid w:val="002A0043"/>
    <w:rsid w:val="002B689C"/>
    <w:rsid w:val="003051B1"/>
    <w:rsid w:val="00305264"/>
    <w:rsid w:val="0035769C"/>
    <w:rsid w:val="00367A14"/>
    <w:rsid w:val="00387F07"/>
    <w:rsid w:val="00436FFC"/>
    <w:rsid w:val="004709A3"/>
    <w:rsid w:val="004D03E0"/>
    <w:rsid w:val="004E3D24"/>
    <w:rsid w:val="004E4858"/>
    <w:rsid w:val="00503B64"/>
    <w:rsid w:val="00526DB4"/>
    <w:rsid w:val="005325A2"/>
    <w:rsid w:val="00555CCF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825C0"/>
    <w:rsid w:val="006D3570"/>
    <w:rsid w:val="006E0187"/>
    <w:rsid w:val="007034D8"/>
    <w:rsid w:val="00731D62"/>
    <w:rsid w:val="00733E79"/>
    <w:rsid w:val="0074314E"/>
    <w:rsid w:val="0077129C"/>
    <w:rsid w:val="0078037F"/>
    <w:rsid w:val="0079777F"/>
    <w:rsid w:val="007D03F5"/>
    <w:rsid w:val="007E1BDC"/>
    <w:rsid w:val="007F1403"/>
    <w:rsid w:val="0080796C"/>
    <w:rsid w:val="00853BB1"/>
    <w:rsid w:val="00895D0F"/>
    <w:rsid w:val="008A7DEB"/>
    <w:rsid w:val="008E5623"/>
    <w:rsid w:val="0093729F"/>
    <w:rsid w:val="00990174"/>
    <w:rsid w:val="009E4DC6"/>
    <w:rsid w:val="00A01186"/>
    <w:rsid w:val="00A26F91"/>
    <w:rsid w:val="00A43E6C"/>
    <w:rsid w:val="00A54390"/>
    <w:rsid w:val="00A67DCF"/>
    <w:rsid w:val="00A71EA3"/>
    <w:rsid w:val="00A76FBA"/>
    <w:rsid w:val="00AB2F15"/>
    <w:rsid w:val="00AB4AAD"/>
    <w:rsid w:val="00AC2CC3"/>
    <w:rsid w:val="00AE1950"/>
    <w:rsid w:val="00B20B01"/>
    <w:rsid w:val="00B3762D"/>
    <w:rsid w:val="00B520C3"/>
    <w:rsid w:val="00B74881"/>
    <w:rsid w:val="00B939FF"/>
    <w:rsid w:val="00BA52EE"/>
    <w:rsid w:val="00BA5F59"/>
    <w:rsid w:val="00BA76CF"/>
    <w:rsid w:val="00C308C6"/>
    <w:rsid w:val="00C33881"/>
    <w:rsid w:val="00C45ABF"/>
    <w:rsid w:val="00C643E9"/>
    <w:rsid w:val="00C746E5"/>
    <w:rsid w:val="00CC320B"/>
    <w:rsid w:val="00CC6985"/>
    <w:rsid w:val="00CE0ACF"/>
    <w:rsid w:val="00CE238D"/>
    <w:rsid w:val="00CE2956"/>
    <w:rsid w:val="00CE357C"/>
    <w:rsid w:val="00CF0123"/>
    <w:rsid w:val="00CF07B5"/>
    <w:rsid w:val="00D0400C"/>
    <w:rsid w:val="00D16B10"/>
    <w:rsid w:val="00D243F6"/>
    <w:rsid w:val="00D30F79"/>
    <w:rsid w:val="00D30FD0"/>
    <w:rsid w:val="00D42DDC"/>
    <w:rsid w:val="00D50182"/>
    <w:rsid w:val="00D55DA9"/>
    <w:rsid w:val="00DA76F7"/>
    <w:rsid w:val="00DC0DE5"/>
    <w:rsid w:val="00DD5549"/>
    <w:rsid w:val="00DE0329"/>
    <w:rsid w:val="00DE1BC5"/>
    <w:rsid w:val="00DF0421"/>
    <w:rsid w:val="00E1133A"/>
    <w:rsid w:val="00E301E7"/>
    <w:rsid w:val="00E476E2"/>
    <w:rsid w:val="00E5566B"/>
    <w:rsid w:val="00E57472"/>
    <w:rsid w:val="00E7749E"/>
    <w:rsid w:val="00E929B1"/>
    <w:rsid w:val="00E955E1"/>
    <w:rsid w:val="00EE5103"/>
    <w:rsid w:val="00F000CE"/>
    <w:rsid w:val="00F04C23"/>
    <w:rsid w:val="00F05427"/>
    <w:rsid w:val="00F21D1E"/>
    <w:rsid w:val="00F24428"/>
    <w:rsid w:val="00F4194B"/>
    <w:rsid w:val="00F56166"/>
    <w:rsid w:val="00F84576"/>
    <w:rsid w:val="00FA6F08"/>
    <w:rsid w:val="00FC5395"/>
    <w:rsid w:val="00FC7E33"/>
    <w:rsid w:val="00FD364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Бердыбекова</dc:creator>
  <cp:lastModifiedBy>User</cp:lastModifiedBy>
  <cp:revision>3</cp:revision>
  <dcterms:created xsi:type="dcterms:W3CDTF">2024-01-26T05:23:00Z</dcterms:created>
  <dcterms:modified xsi:type="dcterms:W3CDTF">2024-01-26T05:24:00Z</dcterms:modified>
</cp:coreProperties>
</file>